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714"/>
      </w:tblGrid>
      <w:tr w:rsidR="00DC4A79" w:rsidRPr="009005DE">
        <w:tc>
          <w:tcPr>
            <w:tcW w:w="8714" w:type="dxa"/>
          </w:tcPr>
          <w:p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drawing>
                <wp:inline distT="0" distB="0" distL="0" distR="0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A79" w:rsidRDefault="00DC4A79" w:rsidP="0016347A">
            <w:pPr>
              <w:jc w:val="center"/>
              <w:rPr>
                <w:rFonts w:ascii="Arial" w:hAnsi="Arial"/>
              </w:rPr>
            </w:pPr>
          </w:p>
          <w:p w:rsidR="00451342" w:rsidRPr="009005DE" w:rsidRDefault="009005DE" w:rsidP="009005DE">
            <w:pPr>
              <w:pStyle w:val="Ttulo1"/>
              <w:shd w:val="clear" w:color="auto" w:fill="FFFFFF"/>
              <w:spacing w:before="150" w:beforeAutospacing="0" w:after="150" w:afterAutospacing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9005DE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96-well PCR plate with 8-strip Caps</w:t>
            </w:r>
          </w:p>
          <w:p w:rsidR="00E41B5A" w:rsidRPr="009005DE" w:rsidRDefault="00E41B5A" w:rsidP="003049FF">
            <w:pPr>
              <w:jc w:val="center"/>
              <w:rPr>
                <w:rFonts w:ascii="Arial" w:hAnsi="Arial"/>
                <w:noProof/>
                <w:lang w:val="en-US" w:eastAsia="es-ES_tradnl"/>
              </w:rPr>
            </w:pPr>
          </w:p>
          <w:p w:rsidR="003049FF" w:rsidRPr="009005DE" w:rsidRDefault="003049FF" w:rsidP="003049FF">
            <w:pPr>
              <w:jc w:val="center"/>
              <w:rPr>
                <w:rFonts w:ascii="Arial" w:hAnsi="Arial"/>
                <w:vertAlign w:val="subscript"/>
                <w:lang w:val="en-US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DC4A79" w:rsidRPr="009005DE">
        <w:tc>
          <w:tcPr>
            <w:tcW w:w="8714" w:type="dxa"/>
            <w:shd w:val="clear" w:color="auto" w:fill="auto"/>
          </w:tcPr>
          <w:p w:rsidR="00DC4A79" w:rsidRDefault="00DC4A79" w:rsidP="00DC4A79">
            <w:pPr>
              <w:rPr>
                <w:rFonts w:ascii="Arial" w:hAnsi="Arial"/>
                <w:noProof/>
                <w:lang w:val="en-US" w:eastAsia="es-ES_tradnl"/>
              </w:rPr>
            </w:pPr>
          </w:p>
          <w:p w:rsidR="009005DE" w:rsidRPr="009005DE" w:rsidRDefault="009005DE" w:rsidP="009005DE">
            <w:pPr>
              <w:pStyle w:val="Ttulo1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9005DE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96-well PCR plate with 8-strip Caps</w:t>
            </w:r>
          </w:p>
          <w:p w:rsidR="00451342" w:rsidRPr="009005DE" w:rsidRDefault="00451342" w:rsidP="009005DE">
            <w:pPr>
              <w:pStyle w:val="Ttulo1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 w:rsidRPr="009B6EAC">
        <w:tc>
          <w:tcPr>
            <w:tcW w:w="8714" w:type="dxa"/>
            <w:shd w:val="clear" w:color="auto" w:fill="FFFFFF"/>
          </w:tcPr>
          <w:p w:rsidR="00DC4A79" w:rsidRPr="00451342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</w:p>
          <w:p w:rsidR="000250D0" w:rsidRPr="000250D0" w:rsidRDefault="000250D0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  <w:r w:rsidRPr="000250D0">
              <w:rPr>
                <w:rFonts w:ascii="Arial" w:hAnsi="Arial"/>
                <w:noProof/>
                <w:lang w:val="es-MX" w:eastAsia="es-ES_tradnl"/>
              </w:rPr>
              <w:t>Marca: MCLAB</w:t>
            </w:r>
          </w:p>
          <w:p w:rsidR="003049FF" w:rsidRDefault="000250D0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  <w:r w:rsidRPr="00451342">
              <w:rPr>
                <w:rFonts w:ascii="Arial" w:hAnsi="Arial"/>
                <w:noProof/>
                <w:lang w:val="es-MX" w:eastAsia="es-ES_tradnl"/>
              </w:rPr>
              <w:t>Modelo</w:t>
            </w:r>
            <w:r w:rsidR="00C055A9">
              <w:rPr>
                <w:rFonts w:ascii="Arial" w:hAnsi="Arial"/>
                <w:noProof/>
                <w:lang w:val="es-MX" w:eastAsia="es-ES_tradnl"/>
              </w:rPr>
              <w:t>:</w:t>
            </w:r>
          </w:p>
          <w:p w:rsidR="00C055A9" w:rsidRDefault="00C055A9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  <w:r>
              <w:rPr>
                <w:rFonts w:ascii="Arial" w:hAnsi="Arial"/>
                <w:noProof/>
                <w:lang w:val="es-MX" w:eastAsia="es-ES_tradnl"/>
              </w:rPr>
              <w:t>96-well PCR placas con 8-tiras de tapas PN 96P8C-100</w:t>
            </w:r>
          </w:p>
          <w:p w:rsidR="00AE4580" w:rsidRDefault="00AE4580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  <w:r>
              <w:rPr>
                <w:rFonts w:ascii="Arial" w:hAnsi="Arial"/>
                <w:noProof/>
                <w:lang w:val="es-MX" w:eastAsia="es-ES_tradnl"/>
              </w:rPr>
              <w:t>Contiene 10 placas de 96 pozos de 0.2 ml y 120 tiras de 8 tapas</w:t>
            </w:r>
          </w:p>
          <w:p w:rsidR="00C055A9" w:rsidRPr="00C055A9" w:rsidRDefault="00C055A9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</w:p>
          <w:p w:rsidR="00C055A9" w:rsidRPr="009B6EAC" w:rsidRDefault="00C055A9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n-US" w:eastAsia="es-ES_tradnl"/>
              </w:rPr>
            </w:pPr>
          </w:p>
          <w:p w:rsidR="003049FF" w:rsidRPr="009B6EAC" w:rsidRDefault="003049FF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n-US"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6A4DED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 xml:space="preserve">Especificaciones </w:t>
            </w:r>
          </w:p>
        </w:tc>
      </w:tr>
      <w:tr w:rsidR="00DC4A79" w:rsidRPr="00C055A9">
        <w:tc>
          <w:tcPr>
            <w:tcW w:w="8714" w:type="dxa"/>
            <w:shd w:val="clear" w:color="auto" w:fill="FFFFFF"/>
          </w:tcPr>
          <w:p w:rsidR="00C055A9" w:rsidRDefault="00C055A9" w:rsidP="00C055A9">
            <w:pPr>
              <w:pStyle w:val="Ttulo1"/>
              <w:shd w:val="clear" w:color="auto" w:fill="FFFFFF"/>
              <w:spacing w:before="150" w:after="150"/>
              <w:jc w:val="both"/>
              <w:rPr>
                <w:rFonts w:ascii="Arial" w:eastAsiaTheme="minorHAnsi" w:hAnsi="Arial" w:cstheme="minorBidi"/>
                <w:b w:val="0"/>
                <w:bCs w:val="0"/>
                <w:noProof/>
                <w:kern w:val="0"/>
                <w:sz w:val="24"/>
                <w:szCs w:val="24"/>
                <w:lang w:val="es-ES_tradnl" w:eastAsia="es-ES_tradnl"/>
              </w:rPr>
            </w:pPr>
          </w:p>
          <w:p w:rsidR="00C055A9" w:rsidRPr="00C055A9" w:rsidRDefault="00C055A9" w:rsidP="00C055A9">
            <w:pPr>
              <w:pStyle w:val="Ttulo1"/>
              <w:shd w:val="clear" w:color="auto" w:fill="FFFFFF"/>
              <w:spacing w:before="150" w:after="150"/>
              <w:jc w:val="both"/>
              <w:rPr>
                <w:rFonts w:ascii="Arial" w:hAnsi="Arial"/>
                <w:b w:val="0"/>
                <w:noProof/>
                <w:sz w:val="24"/>
                <w:szCs w:val="24"/>
                <w:lang w:eastAsia="es-ES_tradnl"/>
              </w:rPr>
            </w:pPr>
            <w:r w:rsidRPr="00C055A9">
              <w:rPr>
                <w:rFonts w:ascii="Arial" w:hAnsi="Arial"/>
                <w:b w:val="0"/>
                <w:noProof/>
                <w:sz w:val="24"/>
                <w:szCs w:val="24"/>
                <w:lang w:eastAsia="es-ES_tradnl"/>
              </w:rPr>
              <w:t>La placa de 96 pocillos acompañado con tira</w:t>
            </w:r>
            <w:r>
              <w:rPr>
                <w:rFonts w:ascii="Arial" w:hAnsi="Arial"/>
                <w:b w:val="0"/>
                <w:noProof/>
                <w:sz w:val="24"/>
                <w:szCs w:val="24"/>
                <w:lang w:eastAsia="es-ES_tradnl"/>
              </w:rPr>
              <w:t>s de 8 pocillos de tapa</w:t>
            </w:r>
            <w:r w:rsidRPr="00C055A9">
              <w:rPr>
                <w:rFonts w:ascii="Arial" w:hAnsi="Arial"/>
                <w:b w:val="0"/>
                <w:noProof/>
                <w:sz w:val="24"/>
                <w:szCs w:val="24"/>
                <w:lang w:eastAsia="es-ES_tradnl"/>
              </w:rPr>
              <w:t xml:space="preserve"> plana puede ser utilizado para muestras </w:t>
            </w:r>
            <w:r>
              <w:rPr>
                <w:rFonts w:ascii="Arial" w:hAnsi="Arial"/>
                <w:b w:val="0"/>
                <w:noProof/>
                <w:sz w:val="24"/>
                <w:szCs w:val="24"/>
                <w:lang w:eastAsia="es-ES_tradnl"/>
              </w:rPr>
              <w:t xml:space="preserve">de </w:t>
            </w:r>
            <w:r w:rsidRPr="00C055A9">
              <w:rPr>
                <w:rFonts w:ascii="Arial" w:hAnsi="Arial"/>
                <w:b w:val="0"/>
                <w:noProof/>
                <w:sz w:val="24"/>
                <w:szCs w:val="24"/>
                <w:lang w:eastAsia="es-ES_tradnl"/>
              </w:rPr>
              <w:t>secuenciación de ADN y otros fines</w:t>
            </w:r>
            <w:r>
              <w:rPr>
                <w:rFonts w:ascii="Arial" w:hAnsi="Arial"/>
                <w:b w:val="0"/>
                <w:noProof/>
                <w:sz w:val="24"/>
                <w:szCs w:val="24"/>
                <w:lang w:eastAsia="es-ES_tradnl"/>
              </w:rPr>
              <w:t xml:space="preserve"> como PCR</w:t>
            </w:r>
            <w:r w:rsidRPr="00C055A9">
              <w:rPr>
                <w:rFonts w:ascii="Arial" w:hAnsi="Arial"/>
                <w:b w:val="0"/>
                <w:noProof/>
                <w:sz w:val="24"/>
                <w:szCs w:val="24"/>
                <w:lang w:eastAsia="es-ES_tradnl"/>
              </w:rPr>
              <w:t>.</w:t>
            </w:r>
          </w:p>
          <w:p w:rsidR="008010E0" w:rsidRDefault="00C055A9" w:rsidP="00C055A9">
            <w:pPr>
              <w:pStyle w:val="Ttulo1"/>
              <w:shd w:val="clear" w:color="auto" w:fill="FFFFFF"/>
              <w:spacing w:before="150" w:after="150"/>
              <w:jc w:val="both"/>
              <w:rPr>
                <w:rFonts w:ascii="Arial" w:hAnsi="Arial"/>
                <w:b w:val="0"/>
                <w:noProof/>
                <w:sz w:val="24"/>
                <w:szCs w:val="24"/>
                <w:lang w:eastAsia="es-ES_tradnl"/>
              </w:rPr>
            </w:pPr>
            <w:r w:rsidRPr="00C055A9">
              <w:rPr>
                <w:rFonts w:ascii="Arial" w:hAnsi="Arial"/>
                <w:b w:val="0"/>
                <w:noProof/>
                <w:sz w:val="24"/>
                <w:szCs w:val="24"/>
                <w:lang w:eastAsia="es-ES_tradnl"/>
              </w:rPr>
              <w:t>Las placas de 96 pocillos son una alternativa rentable para su uso en cualquier termociclador de PCR de Applied Biosystems. Tienen una estructura muy rígida, extra-estabilizado. Las placas son adecuados tanto para la carga automática así como la manipulación robótica.</w:t>
            </w:r>
          </w:p>
          <w:p w:rsidR="00C055A9" w:rsidRPr="00C055A9" w:rsidRDefault="00C055A9" w:rsidP="00C055A9">
            <w:pPr>
              <w:pStyle w:val="Ttulo1"/>
              <w:shd w:val="clear" w:color="auto" w:fill="FFFFFF"/>
              <w:spacing w:before="150" w:after="150"/>
              <w:jc w:val="both"/>
              <w:rPr>
                <w:rFonts w:ascii="Arial" w:hAnsi="Arial"/>
                <w:b w:val="0"/>
                <w:noProof/>
                <w:sz w:val="24"/>
                <w:szCs w:val="24"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Características Relevantes: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8010E0" w:rsidRDefault="00AE4580" w:rsidP="005E50FF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-Las tapas se pueden utilizar para procesos convencionales de termociclado</w:t>
            </w:r>
            <w:bookmarkStart w:id="0" w:name="_GoBack"/>
            <w:bookmarkEnd w:id="0"/>
          </w:p>
          <w:p w:rsidR="00AE4580" w:rsidRDefault="00AE4580" w:rsidP="005E50FF">
            <w:pPr>
              <w:rPr>
                <w:rFonts w:ascii="Arial" w:hAnsi="Arial"/>
                <w:noProof/>
                <w:lang w:eastAsia="es-ES_tradnl"/>
              </w:rPr>
            </w:pPr>
          </w:p>
          <w:p w:rsidR="00AE4580" w:rsidRPr="00E41B5A" w:rsidRDefault="00AE4580" w:rsidP="005E50FF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Aplicaciones y Usos (Alcances):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992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451342" w:rsidRDefault="00E41B5A" w:rsidP="00451342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624D0A">
              <w:rPr>
                <w:rFonts w:ascii="Arial" w:hAnsi="Arial"/>
                <w:noProof/>
                <w:lang w:eastAsia="es-ES_tradnl"/>
              </w:rPr>
              <w:t xml:space="preserve"> Secuenciación de fragmentos o STR</w:t>
            </w:r>
          </w:p>
          <w:p w:rsidR="00624D0A" w:rsidRDefault="00C055A9" w:rsidP="00451342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-Amplificación del ADN por medio de técnicas de PCR</w:t>
            </w:r>
          </w:p>
          <w:p w:rsidR="00E032EE" w:rsidRDefault="00451342" w:rsidP="00451342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Pr="00FC332E">
              <w:rPr>
                <w:rFonts w:ascii="Arial" w:hAnsi="Arial"/>
                <w:noProof/>
                <w:lang w:eastAsia="es-ES_tradnl"/>
              </w:rPr>
              <w:t xml:space="preserve"> </w:t>
            </w:r>
            <w:r w:rsidR="00624D0A">
              <w:rPr>
                <w:rFonts w:ascii="Arial" w:hAnsi="Arial"/>
                <w:noProof/>
                <w:lang w:eastAsia="es-ES_tradnl"/>
              </w:rPr>
              <w:t>Análisis de secuencias o DNA mitocondrial</w:t>
            </w:r>
          </w:p>
          <w:p w:rsidR="00C055A9" w:rsidRPr="00FC332E" w:rsidRDefault="00C055A9" w:rsidP="00451342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6A4DED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Ejemplos del equipo (Imágenes):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6A4DED" w:rsidRPr="00625779" w:rsidRDefault="00AE4580" w:rsidP="00FC332E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noProof/>
                <w:lang w:eastAsia="es-ES_tradnl"/>
              </w:rPr>
              <w:drawing>
                <wp:inline distT="0" distB="0" distL="0" distR="0">
                  <wp:extent cx="2965140" cy="3734718"/>
                  <wp:effectExtent l="0" t="0" r="6985" b="0"/>
                  <wp:docPr id="6" name="Imagen 6" descr="96-well PCR plate with 8-strip C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96-well PCR plate with 8-strip C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206" cy="373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</w:tbl>
    <w:p w:rsidR="0016347A" w:rsidRDefault="0016347A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892155"/>
    <w:multiLevelType w:val="hybridMultilevel"/>
    <w:tmpl w:val="C9F8E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7891"/>
    <w:multiLevelType w:val="hybridMultilevel"/>
    <w:tmpl w:val="3020A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347A"/>
    <w:rsid w:val="000250D0"/>
    <w:rsid w:val="0016347A"/>
    <w:rsid w:val="003049FF"/>
    <w:rsid w:val="00451342"/>
    <w:rsid w:val="005E50FF"/>
    <w:rsid w:val="00624D0A"/>
    <w:rsid w:val="00625779"/>
    <w:rsid w:val="0064383D"/>
    <w:rsid w:val="006A4DED"/>
    <w:rsid w:val="008010E0"/>
    <w:rsid w:val="009005DE"/>
    <w:rsid w:val="0095423F"/>
    <w:rsid w:val="009B6EAC"/>
    <w:rsid w:val="00AE4580"/>
    <w:rsid w:val="00B04F7B"/>
    <w:rsid w:val="00C055A9"/>
    <w:rsid w:val="00CC5815"/>
    <w:rsid w:val="00CD1A0C"/>
    <w:rsid w:val="00CF5D10"/>
    <w:rsid w:val="00DC4A79"/>
    <w:rsid w:val="00DE6E8C"/>
    <w:rsid w:val="00E032EE"/>
    <w:rsid w:val="00E34EA3"/>
    <w:rsid w:val="00E41B5A"/>
    <w:rsid w:val="00EF6BC7"/>
    <w:rsid w:val="00F73998"/>
    <w:rsid w:val="00FC332E"/>
  </w:rsids>
  <m:mathPr>
    <m:mathFont m:val="(_renaissance)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paragraph" w:styleId="Ttulo1">
    <w:name w:val="heading 1"/>
    <w:basedOn w:val="Normal"/>
    <w:link w:val="Ttulo1Car"/>
    <w:uiPriority w:val="9"/>
    <w:qFormat/>
    <w:rsid w:val="009B6E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1634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E8C"/>
    <w:pPr>
      <w:ind w:left="720"/>
      <w:contextualSpacing/>
    </w:pPr>
  </w:style>
  <w:style w:type="character" w:customStyle="1" w:styleId="currency">
    <w:name w:val="currency"/>
    <w:basedOn w:val="Fuentedeprrafopredeter"/>
    <w:rsid w:val="003049FF"/>
  </w:style>
  <w:style w:type="character" w:customStyle="1" w:styleId="Ttulo1Car">
    <w:name w:val="Título 1 Car"/>
    <w:basedOn w:val="Fuentedeprrafopredeter"/>
    <w:link w:val="Ttulo1"/>
    <w:uiPriority w:val="9"/>
    <w:rsid w:val="009B6EA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paragraph" w:styleId="Ttulo1">
    <w:name w:val="heading 1"/>
    <w:basedOn w:val="Normal"/>
    <w:link w:val="Ttulo1Car"/>
    <w:uiPriority w:val="9"/>
    <w:qFormat/>
    <w:rsid w:val="009B6E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E8C"/>
    <w:pPr>
      <w:ind w:left="720"/>
      <w:contextualSpacing/>
    </w:pPr>
  </w:style>
  <w:style w:type="character" w:customStyle="1" w:styleId="currency">
    <w:name w:val="currency"/>
    <w:basedOn w:val="Fuentedeprrafopredeter"/>
    <w:rsid w:val="003049FF"/>
  </w:style>
  <w:style w:type="character" w:customStyle="1" w:styleId="Ttulo1Car">
    <w:name w:val="Título 1 Car"/>
    <w:basedOn w:val="Fuentedeprrafopredeter"/>
    <w:link w:val="Ttulo1"/>
    <w:uiPriority w:val="9"/>
    <w:rsid w:val="009B6EA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146</Words>
  <Characters>836</Characters>
  <Application>Microsoft Word 12.1.0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1026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Luis Arriola</cp:lastModifiedBy>
  <cp:revision>4</cp:revision>
  <dcterms:created xsi:type="dcterms:W3CDTF">2015-06-15T15:07:00Z</dcterms:created>
  <dcterms:modified xsi:type="dcterms:W3CDTF">2015-06-16T20:24:00Z</dcterms:modified>
</cp:coreProperties>
</file>